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73643" w:rsidR="00073643" w:rsidP="00073643" w:rsidRDefault="00073643" w14:paraId="3B75198F" w14:textId="3A197679">
      <w:pPr>
        <w:spacing w:after="240" w:line="240" w:lineRule="auto"/>
        <w:jc w:val="center"/>
        <w:rPr>
          <w:sz w:val="24"/>
          <w:szCs w:val="24"/>
        </w:rPr>
      </w:pPr>
      <w:r w:rsidRPr="00073643">
        <w:rPr>
          <w:b/>
          <w:bCs/>
          <w:sz w:val="24"/>
          <w:szCs w:val="24"/>
        </w:rPr>
        <w:t>Un decreto no puede limitar el acceso a la información pública</w:t>
      </w:r>
    </w:p>
    <w:p w:rsidR="00073643" w:rsidP="00073643" w:rsidRDefault="00073643" w14:paraId="544F9CEB" w14:textId="77777777">
      <w:pPr>
        <w:spacing w:after="240" w:line="240" w:lineRule="auto"/>
        <w:jc w:val="both"/>
      </w:pPr>
    </w:p>
    <w:p w:rsidR="00073643" w:rsidP="00073643" w:rsidRDefault="00073643" w14:paraId="2308E500" w14:textId="2B962E25">
      <w:pPr>
        <w:spacing w:after="240" w:line="240" w:lineRule="auto"/>
        <w:jc w:val="both"/>
      </w:pPr>
      <w:r>
        <w:t xml:space="preserve">Las organizaciones firmantes manifestamos nuestra preocupación por el Decreto 780/24 con el que el Poder Ejecutivo Nacional intenta restringir el derecho de Acceso a la Información Pública. </w:t>
      </w:r>
    </w:p>
    <w:p w:rsidR="00073643" w:rsidP="00073643" w:rsidRDefault="00073643" w14:paraId="41FE6F9A" w14:textId="77777777">
      <w:pPr>
        <w:spacing w:after="240" w:line="240" w:lineRule="auto"/>
        <w:jc w:val="both"/>
      </w:pPr>
      <w:r>
        <w:t xml:space="preserve">Un Decreto reglamentario no puede limitar el derecho de acceso a la información pública en contradicción con el alcance de la propia Ley de Acceso a la Información votada por el Congreso de la Nación en 2016. </w:t>
      </w:r>
    </w:p>
    <w:p w:rsidR="00073643" w:rsidP="00073643" w:rsidRDefault="00073643" w14:paraId="44A5A1A2" w14:textId="77777777">
      <w:pPr>
        <w:spacing w:after="240" w:line="240" w:lineRule="auto"/>
        <w:jc w:val="both"/>
      </w:pPr>
      <w:r>
        <w:t xml:space="preserve">Las excepciones establecidas por la Ley 27.275, que habilitan la negativa estatal a brindar la información solicitada, están lejos de lo reglamentado por el Poder Ejecutivo Nacional. El Decreto mencionado amplía la información que queda por fuera del interés público, amplía el secreto y aporta discrecionalidad al dejar en manos de los funcionarios/as públicos/as la definición sobre lo que es un documento público y qué información puede ser considerada de la esfera privada de las autoridades, dándoles una especial protección. </w:t>
      </w:r>
    </w:p>
    <w:p w:rsidR="00073643" w:rsidP="00073643" w:rsidRDefault="00073643" w14:paraId="47A57CF7" w14:textId="77777777">
      <w:pPr>
        <w:spacing w:after="240" w:line="240" w:lineRule="auto"/>
        <w:jc w:val="both"/>
      </w:pPr>
      <w:r>
        <w:t xml:space="preserve">El Decreto 780/24 implica una seria regresión en materia de interpretación del derecho de acceso a la información a la luz de los estándares internacionales de derechos humanos y lucha contra la corrupción y genera un marco normativo discrecional por el cual las definiciones políticas del gobierno y las decisiones subjetivas de los funcionarios/as primarían por sobre el derecho de acceder a información en manos del Estado. </w:t>
      </w:r>
    </w:p>
    <w:p w:rsidR="0072245B" w:rsidP="00073643" w:rsidRDefault="00073643" w14:paraId="7CC3BF38" w14:textId="52914E58">
      <w:pPr>
        <w:spacing w:after="240" w:line="240" w:lineRule="auto"/>
        <w:jc w:val="both"/>
      </w:pPr>
      <w:r>
        <w:t>Solicitamos al Poder Ejecutivo Nacional que deje sin efecto este Decreto y se garantice el pleno acceso a la información pública.</w:t>
      </w:r>
    </w:p>
    <w:p w:rsidR="00073643" w:rsidP="00073643" w:rsidRDefault="00073643" w14:paraId="12FEE165" w14:textId="77777777">
      <w:pPr>
        <w:spacing w:after="240" w:line="240" w:lineRule="auto"/>
        <w:jc w:val="both"/>
      </w:pPr>
    </w:p>
    <w:p w:rsidRPr="00073643" w:rsidR="00073643" w:rsidP="0BB3DB80" w:rsidRDefault="00073643" w14:paraId="0EA50277" w14:textId="5C331F12">
      <w:pPr>
        <w:spacing w:after="240" w:line="240" w:lineRule="auto"/>
        <w:jc w:val="both"/>
        <w:rPr>
          <w:i w:val="1"/>
          <w:iCs w:val="1"/>
        </w:rPr>
      </w:pPr>
      <w:r w:rsidRPr="0BB3DB80" w:rsidR="0BB3DB80">
        <w:rPr>
          <w:i w:val="1"/>
          <w:iCs w:val="1"/>
        </w:rPr>
        <w:t xml:space="preserve">Acción Colectiva - ACIJ - Alianza Regional por la Libre Expresión e Información - Amnistía Internacional- </w:t>
      </w:r>
      <w:r w:rsidRPr="0BB3DB80" w:rsidR="0BB3DB80">
        <w:rPr>
          <w:i w:val="1"/>
          <w:iCs w:val="1"/>
        </w:rPr>
        <w:t>Andhes</w:t>
      </w:r>
      <w:r w:rsidRPr="0BB3DB80" w:rsidR="0BB3DB80">
        <w:rPr>
          <w:i w:val="1"/>
          <w:iCs w:val="1"/>
        </w:rPr>
        <w:t xml:space="preserve"> - Anima Chicos - ARPIAS (Salta)  - Asuntos del Sur - CADE - CAIP - Campaña por el Aborto (Salta) - CAREF - Carrera Comunicación (UBA)  -  CECIM (La Plata) - CEG (La Plata) - CELS - CEPPAS - CIDC - CIPCE - CIPPEC -  Clínica Jurídica de Acceso a la Información (UNLP) - Comunicación para la Igualdad - Conciencia - Consciente Colectivo - Democracia en Red - DEMOS - Directorio Legislativo - ELA - Escuela de Fiscales - FADECCOS - FARN - FATPREN - FEC - Festival Cine a la Vista - FIC - FOCIS (Salta) - FOPEA - F. para el Desarrollo Humano Integral - FUNDAR - FUNDEPS - Gestión Nativa -  Hora de Obrar - Huésped - ILSED - Incidencia Feminista -  INECIP - </w:t>
      </w:r>
      <w:r w:rsidRPr="0BB3DB80" w:rsidR="0BB3DB80">
        <w:rPr>
          <w:i w:val="1"/>
          <w:iCs w:val="1"/>
        </w:rPr>
        <w:t>Khuyay</w:t>
      </w:r>
      <w:r w:rsidRPr="0BB3DB80" w:rsidR="0BB3DB80">
        <w:rPr>
          <w:i w:val="1"/>
          <w:iCs w:val="1"/>
        </w:rPr>
        <w:t xml:space="preserve"> - La Casa del Encuentro - La Fuerza de las Mujeres - </w:t>
      </w:r>
      <w:r w:rsidRPr="0BB3DB80" w:rsidR="0BB3DB80">
        <w:rPr>
          <w:i w:val="1"/>
          <w:iCs w:val="1"/>
        </w:rPr>
        <w:t>Minka</w:t>
      </w:r>
      <w:r w:rsidRPr="0BB3DB80" w:rsidR="0BB3DB80">
        <w:rPr>
          <w:i w:val="1"/>
          <w:iCs w:val="1"/>
        </w:rPr>
        <w:t xml:space="preserve"> Digital - Mujeres en Igualdad - Mujeres por la Igualdad de Oportunidades - </w:t>
      </w:r>
      <w:r w:rsidRPr="0BB3DB80" w:rsidR="0BB3DB80">
        <w:rPr>
          <w:i w:val="1"/>
          <w:iCs w:val="1"/>
        </w:rPr>
        <w:t>Mundosur</w:t>
      </w:r>
      <w:r w:rsidRPr="0BB3DB80" w:rsidR="0BB3DB80">
        <w:rPr>
          <w:i w:val="1"/>
          <w:iCs w:val="1"/>
        </w:rPr>
        <w:t xml:space="preserve"> - Nuestra Mendoza - </w:t>
      </w:r>
      <w:r w:rsidRPr="0BB3DB80" w:rsidR="0BB3DB80">
        <w:rPr>
          <w:i w:val="1"/>
          <w:iCs w:val="1"/>
        </w:rPr>
        <w:t>Obs</w:t>
      </w:r>
      <w:r w:rsidRPr="0BB3DB80" w:rsidR="0BB3DB80">
        <w:rPr>
          <w:i w:val="1"/>
          <w:iCs w:val="1"/>
        </w:rPr>
        <w:t xml:space="preserve">. de Just. Sanitaria y Climática </w:t>
      </w:r>
      <w:r w:rsidRPr="0BB3DB80" w:rsidR="0BB3DB80">
        <w:rPr>
          <w:i w:val="1"/>
          <w:iCs w:val="1"/>
        </w:rPr>
        <w:t>Latam</w:t>
      </w:r>
      <w:r w:rsidRPr="0BB3DB80" w:rsidR="0BB3DB80">
        <w:rPr>
          <w:i w:val="1"/>
          <w:iCs w:val="1"/>
        </w:rPr>
        <w:t xml:space="preserve">. - Patagonias.org - Periodistas Argentinas - Poder Ciudadano - RAAC - Red Ciudadana Nuestra Córdoba - </w:t>
      </w:r>
      <w:r w:rsidRPr="0BB3DB80" w:rsidR="0BB3DB80">
        <w:rPr>
          <w:i w:val="1"/>
          <w:iCs w:val="1"/>
        </w:rPr>
        <w:t>REDCOM  -</w:t>
      </w:r>
      <w:r w:rsidRPr="0BB3DB80" w:rsidR="0BB3DB80">
        <w:rPr>
          <w:i w:val="1"/>
          <w:iCs w:val="1"/>
        </w:rPr>
        <w:t xml:space="preserve"> Red Par - Red Ruido - RIPVGAR - Salta Transparente - SES -  </w:t>
      </w:r>
      <w:r w:rsidRPr="0BB3DB80" w:rsidR="0BB3DB80">
        <w:rPr>
          <w:i w:val="1"/>
          <w:iCs w:val="1"/>
        </w:rPr>
        <w:t>Sipreba</w:t>
      </w:r>
      <w:r w:rsidRPr="0BB3DB80" w:rsidR="0BB3DB80">
        <w:rPr>
          <w:i w:val="1"/>
          <w:iCs w:val="1"/>
        </w:rPr>
        <w:t xml:space="preserve"> - Unión </w:t>
      </w:r>
      <w:r w:rsidRPr="0BB3DB80" w:rsidR="0BB3DB80">
        <w:rPr>
          <w:i w:val="1"/>
          <w:iCs w:val="1"/>
        </w:rPr>
        <w:t>Inquilinxs</w:t>
      </w:r>
      <w:r w:rsidRPr="0BB3DB80" w:rsidR="0BB3DB80">
        <w:rPr>
          <w:i w:val="1"/>
          <w:iCs w:val="1"/>
        </w:rPr>
        <w:t xml:space="preserve"> (Salta) - Vía Libre - </w:t>
      </w:r>
      <w:r w:rsidRPr="0BB3DB80" w:rsidR="0BB3DB80">
        <w:rPr>
          <w:i w:val="1"/>
          <w:iCs w:val="1"/>
        </w:rPr>
        <w:t>Xumek</w:t>
      </w:r>
    </w:p>
    <w:sectPr w:rsidRPr="00073643" w:rsidR="00073643" w:rsidSect="00FC72C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43"/>
    <w:rsid w:val="00073643"/>
    <w:rsid w:val="0072245B"/>
    <w:rsid w:val="00A879CB"/>
    <w:rsid w:val="00FC72CE"/>
    <w:rsid w:val="0BB3D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D486"/>
  <w15:chartTrackingRefBased/>
  <w15:docId w15:val="{F6B57B07-E491-4E1E-A561-02E646AB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Alejandro Román (TI AR)</dc:creator>
  <keywords/>
  <dc:description/>
  <lastModifiedBy>Usuario invitado</lastModifiedBy>
  <revision>2</revision>
  <dcterms:created xsi:type="dcterms:W3CDTF">2024-09-03T17:09:00.0000000Z</dcterms:created>
  <dcterms:modified xsi:type="dcterms:W3CDTF">2024-09-03T17:57:31.0954543Z</dcterms:modified>
</coreProperties>
</file>